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4BCB" w14:textId="3ED94E9A" w:rsidR="008F27BF" w:rsidRDefault="008F27BF" w:rsidP="00171859">
      <w:pPr>
        <w:shd w:val="clear" w:color="auto" w:fill="FFFFFF"/>
        <w:rPr>
          <w:rFonts w:eastAsia="Times New Roman" w:cstheme="minorHAnsi"/>
          <w:color w:val="000000"/>
          <w:sz w:val="20"/>
          <w:szCs w:val="20"/>
          <w:bdr w:val="none" w:sz="0" w:space="0" w:color="auto" w:frame="1"/>
          <w:shd w:val="clear" w:color="auto" w:fill="FFFFFF"/>
        </w:rPr>
      </w:pPr>
      <w:r>
        <w:rPr>
          <w:rFonts w:eastAsia="Times New Roman" w:cstheme="minorHAnsi"/>
          <w:color w:val="000000"/>
          <w:sz w:val="20"/>
          <w:szCs w:val="20"/>
          <w:bdr w:val="none" w:sz="0" w:space="0" w:color="auto" w:frame="1"/>
          <w:shd w:val="clear" w:color="auto" w:fill="FFFFFF"/>
        </w:rPr>
        <w:t xml:space="preserve">SUBJECT LINE: </w:t>
      </w:r>
      <w:bookmarkStart w:id="0" w:name="_GoBack"/>
      <w:r w:rsidRPr="008F27BF">
        <w:rPr>
          <w:rFonts w:eastAsia="Times New Roman" w:cstheme="minorHAnsi"/>
          <w:color w:val="000000"/>
          <w:sz w:val="20"/>
          <w:szCs w:val="20"/>
          <w:bdr w:val="none" w:sz="0" w:space="0" w:color="auto" w:frame="1"/>
          <w:shd w:val="clear" w:color="auto" w:fill="FFFFFF"/>
        </w:rPr>
        <w:t xml:space="preserve">Join </w:t>
      </w:r>
      <w:r w:rsidR="0044637E">
        <w:rPr>
          <w:rFonts w:eastAsia="Times New Roman" w:cstheme="minorHAnsi"/>
          <w:color w:val="000000"/>
          <w:sz w:val="20"/>
          <w:szCs w:val="20"/>
          <w:bdr w:val="none" w:sz="0" w:space="0" w:color="auto" w:frame="1"/>
          <w:shd w:val="clear" w:color="auto" w:fill="FFFFFF"/>
        </w:rPr>
        <w:t xml:space="preserve">us for the </w:t>
      </w:r>
      <w:r w:rsidRPr="008F27BF">
        <w:rPr>
          <w:rFonts w:eastAsia="Times New Roman" w:cstheme="minorHAnsi"/>
          <w:color w:val="000000"/>
          <w:sz w:val="20"/>
          <w:szCs w:val="20"/>
          <w:bdr w:val="none" w:sz="0" w:space="0" w:color="auto" w:frame="1"/>
          <w:shd w:val="clear" w:color="auto" w:fill="FFFFFF"/>
        </w:rPr>
        <w:t>Graduate Institute's online summer term</w:t>
      </w:r>
      <w:bookmarkEnd w:id="0"/>
    </w:p>
    <w:p w14:paraId="206B5507" w14:textId="77777777" w:rsidR="008F27BF" w:rsidRDefault="008F27BF" w:rsidP="00171859">
      <w:pPr>
        <w:shd w:val="clear" w:color="auto" w:fill="FFFFFF"/>
        <w:rPr>
          <w:rFonts w:eastAsia="Times New Roman" w:cstheme="minorHAnsi"/>
          <w:color w:val="000000"/>
          <w:sz w:val="20"/>
          <w:szCs w:val="20"/>
          <w:bdr w:val="none" w:sz="0" w:space="0" w:color="auto" w:frame="1"/>
          <w:shd w:val="clear" w:color="auto" w:fill="FFFFFF"/>
        </w:rPr>
      </w:pPr>
    </w:p>
    <w:p w14:paraId="15921C17" w14:textId="5BE516A3" w:rsidR="008F27BF" w:rsidRDefault="008F27BF" w:rsidP="00171859">
      <w:pPr>
        <w:shd w:val="clear" w:color="auto" w:fill="FFFFFF"/>
        <w:rPr>
          <w:rFonts w:eastAsia="Times New Roman" w:cstheme="minorHAnsi"/>
          <w:color w:val="000000"/>
          <w:sz w:val="20"/>
          <w:szCs w:val="20"/>
          <w:bdr w:val="none" w:sz="0" w:space="0" w:color="auto" w:frame="1"/>
          <w:shd w:val="clear" w:color="auto" w:fill="FFFFFF"/>
        </w:rPr>
      </w:pPr>
      <w:r>
        <w:rPr>
          <w:rFonts w:eastAsia="Times New Roman" w:cstheme="minorHAnsi"/>
          <w:color w:val="000000"/>
          <w:sz w:val="20"/>
          <w:szCs w:val="20"/>
          <w:bdr w:val="none" w:sz="0" w:space="0" w:color="auto" w:frame="1"/>
          <w:shd w:val="clear" w:color="auto" w:fill="FFFFFF"/>
        </w:rPr>
        <w:t>BODY:</w:t>
      </w:r>
    </w:p>
    <w:p w14:paraId="7838D4BF" w14:textId="362A3A94"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bdr w:val="none" w:sz="0" w:space="0" w:color="auto" w:frame="1"/>
          <w:shd w:val="clear" w:color="auto" w:fill="FFFFFF"/>
        </w:rPr>
        <w:t>As you may already know, the Graduate Institute will conduct classes online this summer term due to the continuing pandemic. We regard this situation as an opportunity for</w:t>
      </w:r>
      <w:r w:rsidR="00FE1A02">
        <w:rPr>
          <w:rFonts w:eastAsia="Times New Roman" w:cstheme="minorHAnsi"/>
          <w:color w:val="000000"/>
          <w:sz w:val="20"/>
          <w:szCs w:val="20"/>
          <w:bdr w:val="none" w:sz="0" w:space="0" w:color="auto" w:frame="1"/>
          <w:shd w:val="clear" w:color="auto" w:fill="FFFFFF"/>
        </w:rPr>
        <w:t xml:space="preserve"> our alumni </w:t>
      </w:r>
      <w:r w:rsidRPr="00171859">
        <w:rPr>
          <w:rFonts w:eastAsia="Times New Roman" w:cstheme="minorHAnsi"/>
          <w:color w:val="000000"/>
          <w:sz w:val="20"/>
          <w:szCs w:val="20"/>
          <w:bdr w:val="none" w:sz="0" w:space="0" w:color="auto" w:frame="1"/>
          <w:shd w:val="clear" w:color="auto" w:fill="FFFFFF"/>
        </w:rPr>
        <w:t>to begin the graduate program, whether on a full- or part-time basis, or simply to participate in a </w:t>
      </w:r>
      <w:proofErr w:type="spellStart"/>
      <w:r w:rsidRPr="00171859">
        <w:rPr>
          <w:rFonts w:eastAsia="Times New Roman" w:cstheme="minorHAnsi"/>
          <w:color w:val="000000"/>
          <w:sz w:val="20"/>
          <w:szCs w:val="20"/>
          <w:bdr w:val="none" w:sz="0" w:space="0" w:color="auto" w:frame="1"/>
          <w:shd w:val="clear" w:color="auto" w:fill="FFFFFF"/>
        </w:rPr>
        <w:t>preceptorial</w:t>
      </w:r>
      <w:proofErr w:type="spellEnd"/>
      <w:r>
        <w:rPr>
          <w:rFonts w:eastAsia="Times New Roman" w:cstheme="minorHAnsi"/>
          <w:strike/>
          <w:color w:val="000000"/>
          <w:sz w:val="20"/>
          <w:szCs w:val="20"/>
          <w:bdr w:val="none" w:sz="0" w:space="0" w:color="auto" w:frame="1"/>
          <w:shd w:val="clear" w:color="auto" w:fill="FFFFFF"/>
        </w:rPr>
        <w:t>.</w:t>
      </w:r>
    </w:p>
    <w:p w14:paraId="3746A444" w14:textId="77777777"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201F1E"/>
          <w:sz w:val="20"/>
          <w:szCs w:val="20"/>
          <w:bdr w:val="none" w:sz="0" w:space="0" w:color="auto" w:frame="1"/>
        </w:rPr>
        <w:t> </w:t>
      </w:r>
    </w:p>
    <w:p w14:paraId="2C18885D" w14:textId="061E3B4C"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201F1E"/>
          <w:sz w:val="20"/>
          <w:szCs w:val="20"/>
          <w:bdr w:val="none" w:sz="0" w:space="0" w:color="auto" w:frame="1"/>
        </w:rPr>
        <w:t>You might reasonably wonder how St. John’s discussions could possibly move online. Our experience this spring has revealed that our Program and pedagogy adapts very well to an online format. It has also given us time to further </w:t>
      </w:r>
      <w:r w:rsidRPr="00171859">
        <w:rPr>
          <w:rFonts w:eastAsia="Times New Roman" w:cstheme="minorHAnsi"/>
          <w:color w:val="000000"/>
          <w:sz w:val="20"/>
          <w:szCs w:val="20"/>
          <w:bdr w:val="none" w:sz="0" w:space="0" w:color="auto" w:frame="1"/>
          <w:shd w:val="clear" w:color="auto" w:fill="FFFFFF"/>
        </w:rPr>
        <w:t>refine our approach</w:t>
      </w:r>
      <w:r w:rsidR="00D6505E">
        <w:rPr>
          <w:rFonts w:eastAsia="Times New Roman" w:cstheme="minorHAnsi"/>
          <w:color w:val="000000"/>
          <w:sz w:val="20"/>
          <w:szCs w:val="20"/>
          <w:bdr w:val="none" w:sz="0" w:space="0" w:color="auto" w:frame="1"/>
          <w:shd w:val="clear" w:color="auto" w:fill="FFFFFF"/>
        </w:rPr>
        <w:t>,</w:t>
      </w:r>
      <w:r w:rsidRPr="00171859">
        <w:rPr>
          <w:rFonts w:eastAsia="Times New Roman" w:cstheme="minorHAnsi"/>
          <w:color w:val="000000"/>
          <w:sz w:val="20"/>
          <w:szCs w:val="20"/>
          <w:bdr w:val="none" w:sz="0" w:space="0" w:color="auto" w:frame="1"/>
          <w:shd w:val="clear" w:color="auto" w:fill="FFFFFF"/>
        </w:rPr>
        <w:t xml:space="preserve"> and to ensure that the intimate conversations and deep questioning that unfolds in our small seminars also come to life online with warmth and connection.</w:t>
      </w:r>
    </w:p>
    <w:p w14:paraId="44343273" w14:textId="77777777"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rPr>
        <w:t> </w:t>
      </w:r>
    </w:p>
    <w:p w14:paraId="21803760" w14:textId="77777777"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rPr>
        <w:t>Alumni can participate by:</w:t>
      </w:r>
    </w:p>
    <w:p w14:paraId="4ED9304C" w14:textId="77777777" w:rsidR="00171859" w:rsidRPr="00171859" w:rsidRDefault="00171859" w:rsidP="00171859">
      <w:pPr>
        <w:numPr>
          <w:ilvl w:val="0"/>
          <w:numId w:val="1"/>
        </w:numPr>
        <w:shd w:val="clear" w:color="auto" w:fill="FFFFFF"/>
        <w:spacing w:before="100" w:beforeAutospacing="1" w:after="100" w:afterAutospacing="1"/>
        <w:rPr>
          <w:rFonts w:eastAsia="Times New Roman" w:cstheme="minorHAnsi"/>
          <w:color w:val="000000"/>
          <w:sz w:val="20"/>
          <w:szCs w:val="20"/>
        </w:rPr>
      </w:pPr>
      <w:r w:rsidRPr="00171859">
        <w:rPr>
          <w:rFonts w:eastAsia="Times New Roman" w:cstheme="minorHAnsi"/>
          <w:color w:val="000000"/>
          <w:sz w:val="20"/>
          <w:szCs w:val="20"/>
        </w:rPr>
        <w:t xml:space="preserve">Signing up for a </w:t>
      </w:r>
      <w:proofErr w:type="spellStart"/>
      <w:r w:rsidRPr="00171859">
        <w:rPr>
          <w:rFonts w:eastAsia="Times New Roman" w:cstheme="minorHAnsi"/>
          <w:color w:val="000000"/>
          <w:sz w:val="20"/>
          <w:szCs w:val="20"/>
        </w:rPr>
        <w:t>preceptorial</w:t>
      </w:r>
      <w:proofErr w:type="spellEnd"/>
      <w:r w:rsidRPr="00171859">
        <w:rPr>
          <w:rFonts w:eastAsia="Times New Roman" w:cstheme="minorHAnsi"/>
          <w:color w:val="000000"/>
          <w:sz w:val="20"/>
          <w:szCs w:val="20"/>
        </w:rPr>
        <w:t xml:space="preserve"> – for credit or non-credit</w:t>
      </w:r>
    </w:p>
    <w:p w14:paraId="7D1EA5F4" w14:textId="77777777" w:rsidR="00171859" w:rsidRPr="00171859" w:rsidRDefault="00171859" w:rsidP="00171859">
      <w:pPr>
        <w:numPr>
          <w:ilvl w:val="0"/>
          <w:numId w:val="1"/>
        </w:numPr>
        <w:shd w:val="clear" w:color="auto" w:fill="FFFFFF"/>
        <w:spacing w:before="100" w:beforeAutospacing="1" w:after="100" w:afterAutospacing="1"/>
        <w:rPr>
          <w:rFonts w:eastAsia="Times New Roman" w:cstheme="minorHAnsi"/>
          <w:color w:val="000000"/>
          <w:sz w:val="20"/>
          <w:szCs w:val="20"/>
        </w:rPr>
      </w:pPr>
      <w:r w:rsidRPr="00171859">
        <w:rPr>
          <w:rFonts w:eastAsia="Times New Roman" w:cstheme="minorHAnsi"/>
          <w:color w:val="000000"/>
          <w:sz w:val="20"/>
          <w:szCs w:val="20"/>
        </w:rPr>
        <w:t>Registering for the MALA degree on either campus – alumni who graduated from the undergrad program 5 or more years ago are now eligible to apply for the MALA</w:t>
      </w:r>
    </w:p>
    <w:p w14:paraId="1BD17362" w14:textId="77777777" w:rsidR="00171859" w:rsidRPr="00171859" w:rsidRDefault="00171859" w:rsidP="00171859">
      <w:pPr>
        <w:numPr>
          <w:ilvl w:val="0"/>
          <w:numId w:val="1"/>
        </w:numPr>
        <w:shd w:val="clear" w:color="auto" w:fill="FFFFFF"/>
        <w:spacing w:before="100" w:beforeAutospacing="1" w:after="100" w:afterAutospacing="1"/>
        <w:rPr>
          <w:rFonts w:eastAsia="Times New Roman" w:cstheme="minorHAnsi"/>
          <w:color w:val="000000"/>
          <w:sz w:val="20"/>
          <w:szCs w:val="20"/>
        </w:rPr>
      </w:pPr>
      <w:r w:rsidRPr="00171859">
        <w:rPr>
          <w:rFonts w:eastAsia="Times New Roman" w:cstheme="minorHAnsi"/>
          <w:color w:val="000000"/>
          <w:sz w:val="20"/>
          <w:szCs w:val="20"/>
        </w:rPr>
        <w:t>Considering part-time enrollment in the MALA on either campus.</w:t>
      </w:r>
    </w:p>
    <w:p w14:paraId="4F47E24F" w14:textId="5B7EDA11"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rPr>
        <w:t>Two sessions are still available this summer for those interested in beginning our Master of Arts in Liberal Arts degree program.  </w:t>
      </w:r>
    </w:p>
    <w:p w14:paraId="13C1E178" w14:textId="77777777" w:rsidR="00171859" w:rsidRPr="00171859" w:rsidRDefault="00171859" w:rsidP="00171859">
      <w:pPr>
        <w:numPr>
          <w:ilvl w:val="0"/>
          <w:numId w:val="2"/>
        </w:numPr>
        <w:shd w:val="clear" w:color="auto" w:fill="FFFFFF"/>
        <w:spacing w:before="100" w:beforeAutospacing="1" w:after="100" w:afterAutospacing="1"/>
        <w:rPr>
          <w:rFonts w:eastAsia="Times New Roman" w:cstheme="minorHAnsi"/>
          <w:color w:val="000000"/>
          <w:sz w:val="20"/>
          <w:szCs w:val="20"/>
        </w:rPr>
      </w:pPr>
      <w:r w:rsidRPr="00171859">
        <w:rPr>
          <w:rFonts w:eastAsia="Times New Roman" w:cstheme="minorHAnsi"/>
          <w:color w:val="000000"/>
          <w:sz w:val="20"/>
          <w:szCs w:val="20"/>
        </w:rPr>
        <w:t>6-Week Session: June 15th – July 27th</w:t>
      </w:r>
    </w:p>
    <w:p w14:paraId="0FF37A3C" w14:textId="77777777" w:rsidR="00171859" w:rsidRPr="00171859" w:rsidRDefault="00171859" w:rsidP="00171859">
      <w:pPr>
        <w:shd w:val="clear" w:color="auto" w:fill="FFFFFF"/>
        <w:ind w:firstLine="720"/>
        <w:rPr>
          <w:rFonts w:eastAsia="Times New Roman" w:cstheme="minorHAnsi"/>
          <w:color w:val="000000"/>
          <w:sz w:val="20"/>
          <w:szCs w:val="20"/>
        </w:rPr>
      </w:pPr>
      <w:r w:rsidRPr="00171859">
        <w:rPr>
          <w:rFonts w:eastAsia="Times New Roman" w:cstheme="minorHAnsi"/>
          <w:color w:val="000000"/>
          <w:sz w:val="20"/>
          <w:szCs w:val="20"/>
        </w:rPr>
        <w:t xml:space="preserve">Seminar, </w:t>
      </w:r>
      <w:proofErr w:type="spellStart"/>
      <w:r w:rsidRPr="00171859">
        <w:rPr>
          <w:rFonts w:eastAsia="Times New Roman" w:cstheme="minorHAnsi"/>
          <w:color w:val="000000"/>
          <w:sz w:val="20"/>
          <w:szCs w:val="20"/>
        </w:rPr>
        <w:t>Preceptortial</w:t>
      </w:r>
      <w:proofErr w:type="spellEnd"/>
      <w:r w:rsidRPr="00171859">
        <w:rPr>
          <w:rFonts w:eastAsia="Times New Roman" w:cstheme="minorHAnsi"/>
          <w:color w:val="000000"/>
          <w:sz w:val="20"/>
          <w:szCs w:val="20"/>
        </w:rPr>
        <w:t xml:space="preserve"> and Tutorial Offered. Classes in the mornings and afternoons.</w:t>
      </w:r>
    </w:p>
    <w:p w14:paraId="0AA507C6" w14:textId="77777777" w:rsidR="00171859" w:rsidRPr="00171859" w:rsidRDefault="00171859" w:rsidP="00171859">
      <w:pPr>
        <w:shd w:val="clear" w:color="auto" w:fill="FFFFFF"/>
        <w:ind w:firstLine="720"/>
        <w:rPr>
          <w:rFonts w:eastAsia="Times New Roman" w:cstheme="minorHAnsi"/>
          <w:color w:val="000000"/>
          <w:sz w:val="20"/>
          <w:szCs w:val="20"/>
        </w:rPr>
      </w:pPr>
      <w:r w:rsidRPr="00171859">
        <w:rPr>
          <w:rFonts w:eastAsia="Times New Roman" w:cstheme="minorHAnsi"/>
          <w:color w:val="000000"/>
          <w:sz w:val="20"/>
          <w:szCs w:val="20"/>
        </w:rPr>
        <w:t>[link to </w:t>
      </w:r>
      <w:hyperlink r:id="rId5" w:tgtFrame="_blank" w:history="1">
        <w:r w:rsidRPr="00171859">
          <w:rPr>
            <w:rFonts w:eastAsia="Times New Roman" w:cstheme="minorHAnsi"/>
            <w:color w:val="0000FF"/>
            <w:sz w:val="20"/>
            <w:szCs w:val="20"/>
            <w:u w:val="single"/>
            <w:bdr w:val="none" w:sz="0" w:space="0" w:color="auto" w:frame="1"/>
          </w:rPr>
          <w:t>https://www.sjc.edu/admissions-and-aid/graduate-masters/apply</w:t>
        </w:r>
      </w:hyperlink>
      <w:r w:rsidRPr="00171859">
        <w:rPr>
          <w:rFonts w:eastAsia="Times New Roman" w:cstheme="minorHAnsi"/>
          <w:color w:val="000000"/>
          <w:sz w:val="20"/>
          <w:szCs w:val="20"/>
        </w:rPr>
        <w:t> for more info]</w:t>
      </w:r>
    </w:p>
    <w:p w14:paraId="7827DE57" w14:textId="77777777" w:rsidR="00171859" w:rsidRPr="00171859" w:rsidRDefault="00171859" w:rsidP="00171859">
      <w:pPr>
        <w:numPr>
          <w:ilvl w:val="0"/>
          <w:numId w:val="3"/>
        </w:numPr>
        <w:shd w:val="clear" w:color="auto" w:fill="FFFFFF"/>
        <w:spacing w:before="100" w:beforeAutospacing="1" w:after="100" w:afterAutospacing="1"/>
        <w:rPr>
          <w:rFonts w:eastAsia="Times New Roman" w:cstheme="minorHAnsi"/>
          <w:color w:val="000000"/>
          <w:sz w:val="20"/>
          <w:szCs w:val="20"/>
        </w:rPr>
      </w:pPr>
      <w:r w:rsidRPr="00171859">
        <w:rPr>
          <w:rFonts w:eastAsia="Times New Roman" w:cstheme="minorHAnsi"/>
          <w:color w:val="000000"/>
          <w:sz w:val="20"/>
          <w:szCs w:val="20"/>
        </w:rPr>
        <w:t>8-Week Session: June 15th – Aug 7</w:t>
      </w:r>
      <w:r w:rsidRPr="00171859">
        <w:rPr>
          <w:rFonts w:eastAsia="Times New Roman" w:cstheme="minorHAnsi"/>
          <w:color w:val="000000"/>
          <w:sz w:val="20"/>
          <w:szCs w:val="20"/>
          <w:vertAlign w:val="superscript"/>
        </w:rPr>
        <w:t>th</w:t>
      </w:r>
    </w:p>
    <w:p w14:paraId="2C899E47" w14:textId="77777777" w:rsidR="00171859" w:rsidRPr="00171859" w:rsidRDefault="00171859" w:rsidP="00171859">
      <w:pPr>
        <w:shd w:val="clear" w:color="auto" w:fill="FFFFFF"/>
        <w:ind w:left="720"/>
        <w:rPr>
          <w:rFonts w:eastAsia="Times New Roman" w:cstheme="minorHAnsi"/>
          <w:color w:val="000000"/>
          <w:sz w:val="20"/>
          <w:szCs w:val="20"/>
        </w:rPr>
      </w:pPr>
      <w:proofErr w:type="spellStart"/>
      <w:r w:rsidRPr="00171859">
        <w:rPr>
          <w:rFonts w:eastAsia="Times New Roman" w:cstheme="minorHAnsi"/>
          <w:color w:val="000000"/>
          <w:sz w:val="20"/>
          <w:szCs w:val="20"/>
        </w:rPr>
        <w:t>Preceptorial</w:t>
      </w:r>
      <w:proofErr w:type="spellEnd"/>
      <w:r w:rsidRPr="00171859">
        <w:rPr>
          <w:rFonts w:eastAsia="Times New Roman" w:cstheme="minorHAnsi"/>
          <w:color w:val="000000"/>
          <w:sz w:val="20"/>
          <w:szCs w:val="20"/>
        </w:rPr>
        <w:t>: July 20 - August 7, Seminar and Tutorial: June 15 - July 17. Classes in the afternoon and early evening</w:t>
      </w:r>
    </w:p>
    <w:p w14:paraId="3689C836" w14:textId="77777777" w:rsidR="00171859" w:rsidRPr="00171859" w:rsidRDefault="00171859" w:rsidP="00171859">
      <w:pPr>
        <w:shd w:val="clear" w:color="auto" w:fill="FFFFFF"/>
        <w:ind w:firstLine="720"/>
        <w:rPr>
          <w:rFonts w:eastAsia="Times New Roman" w:cstheme="minorHAnsi"/>
          <w:color w:val="000000"/>
          <w:sz w:val="20"/>
          <w:szCs w:val="20"/>
        </w:rPr>
      </w:pPr>
      <w:r w:rsidRPr="00171859">
        <w:rPr>
          <w:rFonts w:eastAsia="Times New Roman" w:cstheme="minorHAnsi"/>
          <w:color w:val="000000"/>
          <w:sz w:val="20"/>
          <w:szCs w:val="20"/>
        </w:rPr>
        <w:t>[link to </w:t>
      </w:r>
      <w:hyperlink r:id="rId6" w:tgtFrame="_blank" w:history="1">
        <w:r w:rsidRPr="00171859">
          <w:rPr>
            <w:rFonts w:eastAsia="Times New Roman" w:cstheme="minorHAnsi"/>
            <w:color w:val="0000FF"/>
            <w:sz w:val="20"/>
            <w:szCs w:val="20"/>
            <w:u w:val="single"/>
            <w:bdr w:val="none" w:sz="0" w:space="0" w:color="auto" w:frame="1"/>
          </w:rPr>
          <w:t>https://www.sjc.edu/admissions-and-aid/graduate-masters/apply</w:t>
        </w:r>
      </w:hyperlink>
      <w:r w:rsidRPr="00171859">
        <w:rPr>
          <w:rFonts w:eastAsia="Times New Roman" w:cstheme="minorHAnsi"/>
          <w:color w:val="000000"/>
          <w:sz w:val="20"/>
          <w:szCs w:val="20"/>
        </w:rPr>
        <w:t> for more info]</w:t>
      </w:r>
    </w:p>
    <w:p w14:paraId="5ED27EDB" w14:textId="77777777"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rPr>
        <w:t> </w:t>
      </w:r>
    </w:p>
    <w:p w14:paraId="4C597D16" w14:textId="77777777"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rPr>
        <w:t>Teachers and educators seeking professional development can also enroll in our online classes.  Our Liberal arts Education Certificate program allows teachers to work online with other St. John’s graduate students.  Educators will read the great books and study pedagogy that they can then bring back to their classroom. </w:t>
      </w:r>
    </w:p>
    <w:p w14:paraId="2020938E" w14:textId="77777777"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rPr>
        <w:t> </w:t>
      </w:r>
    </w:p>
    <w:p w14:paraId="1CC96AE8" w14:textId="77777777"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rPr>
        <w:t>There is a shortened application process for alumni, and those alumni who apply for financial aid will receive at least 25% off the cost of tuition.</w:t>
      </w:r>
    </w:p>
    <w:p w14:paraId="76170239" w14:textId="77777777"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rPr>
        <w:t> </w:t>
      </w:r>
    </w:p>
    <w:p w14:paraId="6BBD2A88" w14:textId="77777777"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bdr w:val="none" w:sz="0" w:space="0" w:color="auto" w:frame="1"/>
        </w:rPr>
        <w:t> </w:t>
      </w:r>
      <w:r w:rsidRPr="00171859">
        <w:rPr>
          <w:rFonts w:eastAsia="Times New Roman" w:cstheme="minorHAnsi"/>
          <w:color w:val="000000"/>
          <w:sz w:val="20"/>
          <w:szCs w:val="20"/>
        </w:rPr>
        <w:t>If you are interested in joining us online this summer, please apply now.</w:t>
      </w:r>
    </w:p>
    <w:p w14:paraId="53159DEA" w14:textId="77777777" w:rsidR="00171859" w:rsidRPr="00171859" w:rsidRDefault="00171859" w:rsidP="00171859">
      <w:pPr>
        <w:shd w:val="clear" w:color="auto" w:fill="FFFFFF"/>
        <w:rPr>
          <w:rFonts w:eastAsia="Times New Roman" w:cstheme="minorHAnsi"/>
          <w:color w:val="000000"/>
          <w:sz w:val="20"/>
          <w:szCs w:val="20"/>
        </w:rPr>
      </w:pPr>
      <w:r w:rsidRPr="00171859">
        <w:rPr>
          <w:rFonts w:eastAsia="Times New Roman" w:cstheme="minorHAnsi"/>
          <w:color w:val="000000"/>
          <w:sz w:val="20"/>
          <w:szCs w:val="20"/>
        </w:rPr>
        <w:t>[APPLY BUTTON – link to </w:t>
      </w:r>
      <w:hyperlink r:id="rId7" w:tgtFrame="_blank" w:history="1">
        <w:r w:rsidRPr="00171859">
          <w:rPr>
            <w:rFonts w:eastAsia="Times New Roman" w:cstheme="minorHAnsi"/>
            <w:color w:val="0000FF"/>
            <w:sz w:val="20"/>
            <w:szCs w:val="20"/>
            <w:u w:val="single"/>
            <w:bdr w:val="none" w:sz="0" w:space="0" w:color="auto" w:frame="1"/>
          </w:rPr>
          <w:t>https://www.sjc.edu/admissions-and-aid/graduate-masters/apply</w:t>
        </w:r>
      </w:hyperlink>
      <w:r w:rsidRPr="00171859">
        <w:rPr>
          <w:rFonts w:eastAsia="Times New Roman" w:cstheme="minorHAnsi"/>
          <w:color w:val="000000"/>
          <w:sz w:val="20"/>
          <w:szCs w:val="20"/>
        </w:rPr>
        <w:t>]</w:t>
      </w:r>
    </w:p>
    <w:p w14:paraId="361CD155" w14:textId="77777777" w:rsidR="004B5FCD" w:rsidRPr="00171859" w:rsidRDefault="004B5FCD">
      <w:pPr>
        <w:rPr>
          <w:rFonts w:cstheme="minorHAnsi"/>
          <w:sz w:val="20"/>
          <w:szCs w:val="20"/>
        </w:rPr>
      </w:pPr>
    </w:p>
    <w:sectPr w:rsidR="004B5FCD" w:rsidRPr="00171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80F"/>
    <w:multiLevelType w:val="multilevel"/>
    <w:tmpl w:val="39CE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10238"/>
    <w:multiLevelType w:val="multilevel"/>
    <w:tmpl w:val="765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73FE9"/>
    <w:multiLevelType w:val="multilevel"/>
    <w:tmpl w:val="0C04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59"/>
    <w:rsid w:val="000371A7"/>
    <w:rsid w:val="00171859"/>
    <w:rsid w:val="0044637E"/>
    <w:rsid w:val="004B5FCD"/>
    <w:rsid w:val="00795451"/>
    <w:rsid w:val="008F27BF"/>
    <w:rsid w:val="00BA53F9"/>
    <w:rsid w:val="00C245AD"/>
    <w:rsid w:val="00D6505E"/>
    <w:rsid w:val="00FE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B2FA"/>
  <w15:chartTrackingRefBased/>
  <w15:docId w15:val="{2C7B1349-45B3-4576-8907-AC9A5828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8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0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jc.edu/admissions-and-aid/graduate-masters/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jc.edu/admissions-and-aid/graduate-masters/apply" TargetMode="External"/><Relationship Id="rId5" Type="http://schemas.openxmlformats.org/officeDocument/2006/relationships/hyperlink" Target="https://www.sjc.edu/admissions-and-aid/graduate-masters/app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O'Connor</dc:creator>
  <cp:keywords/>
  <dc:description/>
  <cp:lastModifiedBy>Michael O'Connor</cp:lastModifiedBy>
  <cp:revision>6</cp:revision>
  <dcterms:created xsi:type="dcterms:W3CDTF">2020-05-12T19:37:00Z</dcterms:created>
  <dcterms:modified xsi:type="dcterms:W3CDTF">2020-05-12T19:41:00Z</dcterms:modified>
</cp:coreProperties>
</file>